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F6" w:rsidRDefault="00A92DF6" w:rsidP="00A92DF6">
      <w:pPr>
        <w:spacing w:line="440" w:lineRule="exact"/>
        <w:jc w:val="center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>杨氏之子</w:t>
      </w:r>
    </w:p>
    <w:p w:rsidR="00A92DF6" w:rsidRDefault="00A92DF6" w:rsidP="00A92DF6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[目标预设]</w:t>
      </w:r>
    </w:p>
    <w:p w:rsidR="00A92DF6" w:rsidRDefault="00A92DF6" w:rsidP="00A92DF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1．会写6个个生字，会认3个生字。能正确读写“家禽”等词语。</w:t>
      </w:r>
    </w:p>
    <w:p w:rsidR="00A92DF6" w:rsidRDefault="00A92DF6" w:rsidP="00A92DF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2．有感情地朗读课文。背诵课文。</w:t>
      </w:r>
    </w:p>
    <w:p w:rsidR="00A92DF6" w:rsidRDefault="00A92DF6" w:rsidP="00A92DF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3．初步认识文言文，根据注释理解词句，了解课文内容，体会故事中孩子应对语言的巧妙。</w:t>
      </w:r>
    </w:p>
    <w:p w:rsidR="00A92DF6" w:rsidRDefault="00A92DF6" w:rsidP="00A92DF6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[教学重点]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指导学生正确流利地朗读课文，读懂句子，体会人物语言的风趣和机智。</w:t>
      </w:r>
    </w:p>
    <w:p w:rsidR="00A92DF6" w:rsidRDefault="00A92DF6" w:rsidP="00A92DF6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[教学难点]</w:t>
      </w:r>
    </w:p>
    <w:p w:rsidR="00A92DF6" w:rsidRDefault="00A92DF6" w:rsidP="00A92DF6">
      <w:pPr>
        <w:spacing w:line="440" w:lineRule="exact"/>
        <w:ind w:firstLineChars="200" w:firstLine="560"/>
        <w:rPr>
          <w:rFonts w:ascii="黑体" w:eastAsia="黑体"/>
          <w:b/>
          <w:bCs/>
          <w:sz w:val="28"/>
        </w:rPr>
      </w:pPr>
      <w:r>
        <w:rPr>
          <w:rFonts w:hint="eastAsia"/>
          <w:sz w:val="28"/>
          <w:szCs w:val="28"/>
        </w:rPr>
        <w:t>理解课文中古今词义不同的词语；体会人物语言的风趣和机智。</w:t>
      </w:r>
    </w:p>
    <w:p w:rsidR="00A92DF6" w:rsidRDefault="00A92DF6" w:rsidP="00A92DF6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[媒体运用]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．硬件媒体：计算机</w:t>
      </w:r>
      <w:r>
        <w:rPr>
          <w:sz w:val="28"/>
        </w:rPr>
        <w:t xml:space="preserve">   </w:t>
      </w:r>
      <w:r>
        <w:rPr>
          <w:rFonts w:hint="eastAsia"/>
          <w:sz w:val="28"/>
        </w:rPr>
        <w:t>投影仪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．软件媒体：文字</w:t>
      </w:r>
      <w:r>
        <w:rPr>
          <w:sz w:val="28"/>
        </w:rPr>
        <w:t xml:space="preserve">  </w:t>
      </w:r>
      <w:r>
        <w:rPr>
          <w:rFonts w:hint="eastAsia"/>
          <w:sz w:val="28"/>
        </w:rPr>
        <w:t>画面</w:t>
      </w:r>
      <w:r>
        <w:rPr>
          <w:sz w:val="28"/>
        </w:rPr>
        <w:t xml:space="preserve"> </w:t>
      </w:r>
    </w:p>
    <w:p w:rsidR="00A92DF6" w:rsidRDefault="00A92DF6" w:rsidP="00A92DF6">
      <w:pPr>
        <w:spacing w:line="440" w:lineRule="exact"/>
        <w:rPr>
          <w:rFonts w:ascii="黑体" w:eastAsia="黑体"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[教学时间]</w:t>
      </w:r>
      <w:r>
        <w:rPr>
          <w:rFonts w:ascii="黑体" w:eastAsia="黑体" w:hint="eastAsia"/>
          <w:bCs/>
          <w:sz w:val="28"/>
        </w:rPr>
        <w:t>30分钟</w:t>
      </w:r>
    </w:p>
    <w:p w:rsidR="00A92DF6" w:rsidRDefault="00A92DF6" w:rsidP="00A92DF6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[教学过程预设]</w:t>
      </w:r>
    </w:p>
    <w:p w:rsidR="00A92DF6" w:rsidRDefault="00A92DF6" w:rsidP="00A92DF6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一、故事导入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提示课题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、课件出示罗斯福的故事。</w:t>
      </w:r>
    </w:p>
    <w:p w:rsidR="00A92DF6" w:rsidRDefault="00A92DF6" w:rsidP="00A92DF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罗斯福在当选美国总统之前，曾在海军中任要职。有一次，他的一个朋友问他关于在加勒比海的小岛上建立潜艇基地的计划。罗斯福小声问他的朋友：“你能保密吗？”他的朋友回答：“能保密。”罗斯福接着说：“我也能。”</w:t>
      </w:r>
    </w:p>
    <w:p w:rsidR="00A92DF6" w:rsidRDefault="00A92DF6" w:rsidP="00A92DF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、引入课题，解题。</w:t>
      </w:r>
    </w:p>
    <w:p w:rsidR="00A92DF6" w:rsidRDefault="00A92DF6" w:rsidP="00A92DF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理解：氏、杨氏之子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．了解文言文资料</w:t>
      </w:r>
    </w:p>
    <w:p w:rsidR="00A92DF6" w:rsidRDefault="00A92DF6" w:rsidP="00A92DF6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二、初读课文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读通课文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．检查预习。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为（</w:t>
      </w:r>
      <w:r>
        <w:rPr>
          <w:rFonts w:hint="eastAsia"/>
          <w:sz w:val="28"/>
          <w:szCs w:val="28"/>
        </w:rPr>
        <w:t>w</w:t>
      </w:r>
      <w:r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>i</w:t>
      </w:r>
      <w:r>
        <w:rPr>
          <w:rFonts w:hint="eastAsia"/>
          <w:sz w:val="28"/>
          <w:szCs w:val="28"/>
        </w:rPr>
        <w:t>）应（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>ng</w:t>
      </w:r>
      <w:r>
        <w:rPr>
          <w:rFonts w:hint="eastAsia"/>
          <w:sz w:val="28"/>
          <w:szCs w:val="28"/>
        </w:rPr>
        <w:t>）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．试读。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．教师范读。</w:t>
      </w:r>
    </w:p>
    <w:p w:rsidR="00A92DF6" w:rsidRDefault="00A92DF6" w:rsidP="00A92DF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梁国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杨氏子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九岁，甚聪惠。孔君平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诣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其父，父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不在，乃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呼儿出。为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设果，果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有杨梅。孔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指以示儿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曰：“此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是君家果。”儿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应声答曰：“未闻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孔雀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是夫子家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禽。”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．自由课文。</w:t>
      </w:r>
    </w:p>
    <w:p w:rsidR="00A92DF6" w:rsidRDefault="00A92DF6" w:rsidP="00A92DF6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三、再读课文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理解课文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．自主理解课文。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．全班交流自己的理解。（对照原文请学生逐句理解）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）课件出示：　梁国杨氏子九岁，甚聪惠。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预设</w:t>
      </w:r>
      <w:r>
        <w:rPr>
          <w:rFonts w:hint="eastAsia"/>
          <w:sz w:val="28"/>
          <w:szCs w:val="28"/>
        </w:rPr>
        <w:t>1:</w:t>
      </w:r>
      <w:r>
        <w:rPr>
          <w:rFonts w:hint="eastAsia"/>
          <w:sz w:val="28"/>
          <w:szCs w:val="28"/>
        </w:rPr>
        <w:t>指导理解文言文的重要方法：看注释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介绍“梁国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理解“甚、惠”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）孔君平诣其父，父不在，乃呼儿出。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理解：诣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乃</w:t>
      </w:r>
      <w:r>
        <w:rPr>
          <w:rFonts w:hint="eastAsia"/>
          <w:sz w:val="28"/>
          <w:szCs w:val="28"/>
        </w:rPr>
        <w:t xml:space="preserve"> 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思考：你从这个句子中体会到了什么？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预设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：指导理解文言文的重要方法：联系上下文理解。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）为设果，果有杨梅。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理解：设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图片出示：杨梅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思考：（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）为（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）设果？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）孔指以示儿曰：“此是君家果。”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示：给……看。曰：说。</w:t>
      </w:r>
      <w:r>
        <w:rPr>
          <w:rFonts w:hint="eastAsia"/>
          <w:sz w:val="28"/>
          <w:szCs w:val="28"/>
        </w:rPr>
        <w:t xml:space="preserve">  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预设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：指导理解文言文的重要方法：利用工具书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）儿应声答曰：“未闻孔雀是夫子家禽。”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夫子：旧时对学者或老师的尊称。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理解：家禽的古今词义差别</w:t>
      </w:r>
    </w:p>
    <w:p w:rsidR="00A92DF6" w:rsidRDefault="00A92DF6" w:rsidP="00A92DF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４．请同学们在小组内互相完整地把这个故事讲给大家听。</w:t>
      </w:r>
    </w:p>
    <w:p w:rsidR="00A92DF6" w:rsidRDefault="00A92DF6" w:rsidP="00A92DF6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四、感受语言　走进人物</w:t>
      </w:r>
    </w:p>
    <w:p w:rsidR="00A92DF6" w:rsidRDefault="00A92DF6" w:rsidP="00A92DF6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（一）品读句子，体会杨氏之子应答的巧妙之处。</w:t>
      </w:r>
    </w:p>
    <w:p w:rsidR="00A92DF6" w:rsidRDefault="00A92DF6" w:rsidP="00A92DF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出示句子：</w:t>
      </w:r>
    </w:p>
    <w:p w:rsidR="00A92DF6" w:rsidRDefault="00A92DF6" w:rsidP="00A92DF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孔指以示儿曰：“此是君家果。”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儿应声答曰：“未闻孔雀是夫子家禽。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预设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：姓氏上做文章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孔君平看到杨梅，联想到孩子的姓，就故意逗孩子：“这是你家的水果。”意思是，你姓杨，它叫杨梅，你们本是一家嘛！这信手拈来的玩笑话，很幽默，也很有趣。孩子应声答道：“没听说孔雀是先生您家的鸟。”孔君平说杨梅，杨氏之子马上由他的姓联想到孔雀。孔君平在姓上做文章，孩子也在姓上做文章）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预设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：说话委婉。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课件出示：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“孔雀是夫子家禽”与“未闻孔雀是夫子家禽”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他没有生硬地直接说“孔雀是夫子家禽”，而是采用了否定的方式，说“未闻孔雀是夫子家禽”，婉转对答，既表现了应有的礼貌，又表达了“既然孔雀不是您家的鸟，杨梅又岂是我家的果”这个意思，使孔君平无言以对。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）体会“应声”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．想像：孔君平听了孩子的话后，会是什么反应？</w:t>
      </w:r>
    </w:p>
    <w:p w:rsidR="00A92DF6" w:rsidRDefault="00A92DF6" w:rsidP="00A92DF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再次强调“聪惠”</w:t>
      </w:r>
    </w:p>
    <w:p w:rsidR="00A92DF6" w:rsidRDefault="00A92DF6" w:rsidP="00A92DF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（二）了解人物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．品味“惠”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．我们从哪里可以看出小孩不但聪明．而且很有教养、有礼貌呢</w:t>
      </w:r>
      <w:r>
        <w:rPr>
          <w:rFonts w:hint="eastAsia"/>
          <w:sz w:val="28"/>
          <w:szCs w:val="28"/>
        </w:rPr>
        <w:t xml:space="preserve">? </w:t>
      </w:r>
    </w:p>
    <w:p w:rsidR="00A92DF6" w:rsidRDefault="00A92DF6" w:rsidP="00A92DF6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五、熟读成诵（配乐《高山流水》）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）同桌自由练习对读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随机指导“应声答曰”（体味杨氏之子的马上应答）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随机指导读出孔君平“逗”的语气。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）师生对读、男女生对读。</w:t>
      </w:r>
    </w:p>
    <w:p w:rsidR="00A92DF6" w:rsidRDefault="00A92DF6" w:rsidP="00A92DF6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六、拓展延伸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．拓展</w:t>
      </w:r>
    </w:p>
    <w:p w:rsidR="00A92DF6" w:rsidRDefault="00A92DF6" w:rsidP="00A92DF6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）如果此时，来的是这么几个人？杨家儿子还会怎么回答？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未闻（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）是夫子家（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）。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李白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梅先生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石先生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柳先生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．总结学习文言文的方法。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（看注释，联系上下文，查字典）</w:t>
      </w:r>
    </w:p>
    <w:p w:rsidR="00A92DF6" w:rsidRDefault="00A92DF6" w:rsidP="00A92DF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．介绍《世说新语》，尝试自学。</w:t>
      </w:r>
    </w:p>
    <w:p w:rsidR="00A92DF6" w:rsidRDefault="00A92DF6" w:rsidP="00A92DF6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）谢太傅寒雪日内集，与儿女讲论文义，俄而雪骤，公欣然曰：“白雪纷纷何所似？”兄子胡儿曰：“撒盐空中差可拟。”兄女曰：“未若柳絮因风起。”公大笑乐。</w:t>
      </w:r>
    </w:p>
    <w:p w:rsidR="00A92DF6" w:rsidRDefault="00A92DF6" w:rsidP="00A92DF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徐孺子年九岁，尝月下戏，人语之曰：“若令月中无物，当极明邪？”徐曰：“不然。譬如人眼中有瞳子，无此必不明。”</w:t>
      </w:r>
    </w:p>
    <w:p w:rsidR="00A92DF6" w:rsidRDefault="00A92DF6" w:rsidP="00A92DF6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[课后练习]</w:t>
      </w:r>
    </w:p>
    <w:p w:rsidR="00A92DF6" w:rsidRDefault="00A92DF6" w:rsidP="00A92DF6">
      <w:pPr>
        <w:spacing w:line="440" w:lineRule="exact"/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1．运用学习文言文的方法自觉《世说新语》上的新故事。</w:t>
      </w:r>
    </w:p>
    <w:p w:rsidR="00A92DF6" w:rsidRDefault="00A92DF6" w:rsidP="00A92DF6">
      <w:pPr>
        <w:spacing w:line="440" w:lineRule="exact"/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2．学习运用语言的技巧。</w:t>
      </w:r>
    </w:p>
    <w:p w:rsidR="00A92DF6" w:rsidRDefault="00A92DF6" w:rsidP="00A92DF6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 [板书设计]</w:t>
      </w:r>
    </w:p>
    <w:p w:rsidR="00A92DF6" w:rsidRDefault="00A92DF6" w:rsidP="00A92DF6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杨氏之子　聪惠（智慧）</w:t>
      </w:r>
    </w:p>
    <w:p w:rsidR="00A92DF6" w:rsidRDefault="00A92DF6" w:rsidP="00A92DF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杨氏之子　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孔君平　　　　　看注释</w:t>
      </w:r>
    </w:p>
    <w:p w:rsidR="00A92DF6" w:rsidRDefault="00A92DF6" w:rsidP="00A92DF6">
      <w:pPr>
        <w:spacing w:line="440" w:lineRule="exact"/>
        <w:ind w:firstLineChars="702" w:firstLine="19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杨　梅　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孔雀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　　　联系上下文</w:t>
      </w:r>
    </w:p>
    <w:p w:rsidR="00A92DF6" w:rsidRDefault="00A92DF6" w:rsidP="00A92DF6">
      <w:pPr>
        <w:spacing w:line="44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查字典</w:t>
      </w:r>
    </w:p>
    <w:p w:rsidR="00A92DF6" w:rsidRDefault="00A92DF6" w:rsidP="00A92DF6">
      <w:pPr>
        <w:spacing w:line="440" w:lineRule="exact"/>
        <w:ind w:firstLineChars="1250" w:firstLine="3500"/>
        <w:rPr>
          <w:sz w:val="28"/>
        </w:rPr>
      </w:pPr>
    </w:p>
    <w:p w:rsidR="00CC118F" w:rsidRDefault="00E64F44"/>
    <w:sectPr w:rsidR="00CC118F" w:rsidSect="0039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7A" w:rsidRDefault="005B697A" w:rsidP="00A92DF6">
      <w:r>
        <w:separator/>
      </w:r>
    </w:p>
  </w:endnote>
  <w:endnote w:type="continuationSeparator" w:id="0">
    <w:p w:rsidR="005B697A" w:rsidRDefault="005B697A" w:rsidP="00A9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44" w:rsidRDefault="00E64F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44" w:rsidRPr="00E64F44" w:rsidRDefault="00E64F44" w:rsidP="00E64F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44" w:rsidRDefault="00E64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7A" w:rsidRDefault="005B697A" w:rsidP="00A92DF6">
      <w:r>
        <w:separator/>
      </w:r>
    </w:p>
  </w:footnote>
  <w:footnote w:type="continuationSeparator" w:id="0">
    <w:p w:rsidR="005B697A" w:rsidRDefault="005B697A" w:rsidP="00A9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44" w:rsidRDefault="00E64F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44" w:rsidRPr="00E64F44" w:rsidRDefault="00E64F44" w:rsidP="00E64F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44" w:rsidRDefault="00E64F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DF6"/>
    <w:rsid w:val="003927B8"/>
    <w:rsid w:val="00520FB8"/>
    <w:rsid w:val="005B697A"/>
    <w:rsid w:val="006D317D"/>
    <w:rsid w:val="00800211"/>
    <w:rsid w:val="00837913"/>
    <w:rsid w:val="00A92DF6"/>
    <w:rsid w:val="00E6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92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D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D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1665</Words>
  <Characters>1669</Characters>
  <DocSecurity>0</DocSecurity>
  <Lines>107</Lines>
  <Paragraphs>87</Paragraphs>
  <ScaleCrop>false</ScaleCrop>
  <Manager/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2016-05-19T08:29:00Z</dcterms:created>
  <dcterms:modified xsi:type="dcterms:W3CDTF">2016-05-19T08:29:00Z</dcterms:modified>
</cp:coreProperties>
</file>